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0BA4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Paintball Safety Brief – Indoor Court</w:t>
      </w:r>
    </w:p>
    <w:p w14:paraId="4C4B976D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Environment Awareness</w:t>
      </w:r>
    </w:p>
    <w:p w14:paraId="0AFD0C63" w14:textId="50A3F44E" w:rsidR="007F2EBC" w:rsidRPr="007F2EBC" w:rsidRDefault="007F2EBC" w:rsidP="007F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This game is being held inside a basketball court. Surfaces are hard and enclosed—</w:t>
      </w: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sliding, diving, or reckless movement</w:t>
      </w:r>
      <w:r w:rsidR="00D35B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or shooting at any one other than your adversary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D0F900" w14:textId="77777777" w:rsidR="007F2EBC" w:rsidRPr="007F2EBC" w:rsidRDefault="007F2EBC" w:rsidP="007F2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Be mindful of walls, bleachers, and any gym equipment. These are not part of the play area and may cause injury if collided with.</w:t>
      </w:r>
    </w:p>
    <w:p w14:paraId="73ED2FF7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Protective Gear</w:t>
      </w:r>
    </w:p>
    <w:p w14:paraId="6D56150F" w14:textId="77777777" w:rsidR="007F2EBC" w:rsidRPr="007F2EBC" w:rsidRDefault="007F2EBC" w:rsidP="007F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Masks must be worn at all times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inside the play area—no exceptions.</w:t>
      </w:r>
    </w:p>
    <w:p w14:paraId="1A72C3E2" w14:textId="77777777" w:rsidR="007F2EBC" w:rsidRPr="007F2EBC" w:rsidRDefault="007F2EBC" w:rsidP="007F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Ensure your mask fits snugly and does not fog. If you need to adjust it, exit the play area first.</w:t>
      </w:r>
    </w:p>
    <w:p w14:paraId="3FD16A14" w14:textId="77777777" w:rsidR="007F2EBC" w:rsidRPr="007F2EBC" w:rsidRDefault="007F2EBC" w:rsidP="007F2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All players must wear long sleeves, pants, gloves, and closed-toe shoes with good grip.</w:t>
      </w:r>
    </w:p>
    <w:p w14:paraId="5FDF44D9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Marker Safety</w:t>
      </w:r>
    </w:p>
    <w:p w14:paraId="136132E5" w14:textId="77777777" w:rsidR="007F2EBC" w:rsidRPr="007F2EBC" w:rsidRDefault="007F2EBC" w:rsidP="007F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Keep your marker’s </w:t>
      </w: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barrel plug or sock on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until instructed to remove it.</w:t>
      </w:r>
    </w:p>
    <w:p w14:paraId="12EA2A8D" w14:textId="77777777" w:rsidR="007F2EBC" w:rsidRPr="007F2EBC" w:rsidRDefault="007F2EBC" w:rsidP="007F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fire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unless in designated play zones and only during active gameplay.</w:t>
      </w:r>
    </w:p>
    <w:p w14:paraId="3C6F0EE8" w14:textId="77777777" w:rsidR="007F2EBC" w:rsidRPr="007F2EBC" w:rsidRDefault="007F2EBC" w:rsidP="007F2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Chronograph markers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before play to ensure velocity is within safe limits (typically under 280 fps indoors).</w:t>
      </w:r>
    </w:p>
    <w:p w14:paraId="0B9BB027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Game Conduct</w:t>
      </w:r>
    </w:p>
    <w:p w14:paraId="6EC181C9" w14:textId="77777777" w:rsidR="007F2EBC" w:rsidRPr="007F2EBC" w:rsidRDefault="007F2EBC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blind firing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—always look where you’re shooting.</w:t>
      </w:r>
    </w:p>
    <w:p w14:paraId="109CF003" w14:textId="77777777" w:rsidR="007F2EBC" w:rsidRPr="007F2EBC" w:rsidRDefault="007F2EBC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headshots on purpose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—aim for center mass.</w:t>
      </w:r>
    </w:p>
    <w:p w14:paraId="6FB05D75" w14:textId="77777777" w:rsidR="007F2EBC" w:rsidRPr="007F2EBC" w:rsidRDefault="007F2EBC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physical contact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—this is a non-contact sport.</w:t>
      </w:r>
    </w:p>
    <w:p w14:paraId="5BFE3E73" w14:textId="77777777" w:rsidR="007F2EBC" w:rsidRPr="007F2EBC" w:rsidRDefault="007F2EBC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If you're hit, </w:t>
      </w: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raise your hand and exit the court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promptly. Do not argue hits.</w:t>
      </w:r>
    </w:p>
    <w:p w14:paraId="43AE9FD0" w14:textId="77777777" w:rsidR="007F2EBC" w:rsidRDefault="007F2EBC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shooting at close range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(within 10 feet). Call “Surrender” instead.</w:t>
      </w:r>
    </w:p>
    <w:p w14:paraId="0CBF95AC" w14:textId="513B4E4F" w:rsidR="008F506A" w:rsidRPr="007F2EBC" w:rsidRDefault="008F506A" w:rsidP="007F2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 intentional shooting at players with there hand raised. </w:t>
      </w:r>
    </w:p>
    <w:p w14:paraId="1D35C6D5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Emergency Procedures</w:t>
      </w:r>
    </w:p>
    <w:p w14:paraId="33198BCF" w14:textId="77777777" w:rsidR="007F2EBC" w:rsidRPr="007F2EBC" w:rsidRDefault="007F2EBC" w:rsidP="007F2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In case of injury, </w:t>
      </w:r>
      <w:r w:rsidRPr="007F2E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play immediately</w:t>
      </w:r>
      <w:r w:rsidRPr="007F2EBC">
        <w:rPr>
          <w:rFonts w:ascii="Times New Roman" w:eastAsia="Times New Roman" w:hAnsi="Times New Roman" w:cs="Times New Roman"/>
          <w:kern w:val="0"/>
          <w14:ligatures w14:val="none"/>
        </w:rPr>
        <w:t xml:space="preserve"> and notify a referee or staff member.</w:t>
      </w:r>
    </w:p>
    <w:p w14:paraId="7615410A" w14:textId="77777777" w:rsidR="007F2EBC" w:rsidRPr="007F2EBC" w:rsidRDefault="007F2EBC" w:rsidP="007F2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First aid is available on-site. Emergency exits are clearly marked.</w:t>
      </w:r>
    </w:p>
    <w:p w14:paraId="286D095B" w14:textId="77777777" w:rsidR="007F2EBC" w:rsidRPr="007F2EBC" w:rsidRDefault="007F2EBC" w:rsidP="007F2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2E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Respect the Facility</w:t>
      </w:r>
    </w:p>
    <w:p w14:paraId="7A0CB11C" w14:textId="77777777" w:rsidR="007F2EBC" w:rsidRPr="007F2EBC" w:rsidRDefault="007F2EBC" w:rsidP="007F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Do not shoot at lights, walls, or non-game equipment.</w:t>
      </w:r>
    </w:p>
    <w:p w14:paraId="53F38332" w14:textId="77777777" w:rsidR="007F2EBC" w:rsidRPr="007F2EBC" w:rsidRDefault="007F2EBC" w:rsidP="007F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Keep paintballs and gear off the court when not in use.</w:t>
      </w:r>
    </w:p>
    <w:p w14:paraId="3FFCF11A" w14:textId="77777777" w:rsidR="007F2EBC" w:rsidRPr="007F2EBC" w:rsidRDefault="007F2EBC" w:rsidP="007F2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EBC">
        <w:rPr>
          <w:rFonts w:ascii="Times New Roman" w:eastAsia="Times New Roman" w:hAnsi="Times New Roman" w:cs="Times New Roman"/>
          <w:kern w:val="0"/>
          <w14:ligatures w14:val="none"/>
        </w:rPr>
        <w:t>Clean up after yourself—this is a shared space.</w:t>
      </w:r>
    </w:p>
    <w:p w14:paraId="69882973" w14:textId="77777777" w:rsidR="002D39EC" w:rsidRDefault="002D39EC"/>
    <w:sectPr w:rsidR="002D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071"/>
    <w:multiLevelType w:val="multilevel"/>
    <w:tmpl w:val="EDE0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15D93"/>
    <w:multiLevelType w:val="multilevel"/>
    <w:tmpl w:val="407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C0A36"/>
    <w:multiLevelType w:val="multilevel"/>
    <w:tmpl w:val="D9F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602D0"/>
    <w:multiLevelType w:val="multilevel"/>
    <w:tmpl w:val="1CC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D4F4D"/>
    <w:multiLevelType w:val="multilevel"/>
    <w:tmpl w:val="FED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A7F3E"/>
    <w:multiLevelType w:val="multilevel"/>
    <w:tmpl w:val="6FE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917431">
    <w:abstractNumId w:val="4"/>
  </w:num>
  <w:num w:numId="2" w16cid:durableId="1774587377">
    <w:abstractNumId w:val="1"/>
  </w:num>
  <w:num w:numId="3" w16cid:durableId="1773738293">
    <w:abstractNumId w:val="5"/>
  </w:num>
  <w:num w:numId="4" w16cid:durableId="1629316127">
    <w:abstractNumId w:val="2"/>
  </w:num>
  <w:num w:numId="5" w16cid:durableId="1184593157">
    <w:abstractNumId w:val="3"/>
  </w:num>
  <w:num w:numId="6" w16cid:durableId="101418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BC"/>
    <w:rsid w:val="001D101B"/>
    <w:rsid w:val="002D39EC"/>
    <w:rsid w:val="007F2EBC"/>
    <w:rsid w:val="008A51FC"/>
    <w:rsid w:val="008F506A"/>
    <w:rsid w:val="00D3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25DA"/>
  <w15:chartTrackingRefBased/>
  <w15:docId w15:val="{05322973-8207-40BC-8337-D2318736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C7E3EE8775B438FC3275DB968DD93" ma:contentTypeVersion="18" ma:contentTypeDescription="Create a new document." ma:contentTypeScope="" ma:versionID="6e31335e44ce257709cd38ec24b8c3c9">
  <xsd:schema xmlns:xsd="http://www.w3.org/2001/XMLSchema" xmlns:xs="http://www.w3.org/2001/XMLSchema" xmlns:p="http://schemas.microsoft.com/office/2006/metadata/properties" xmlns:ns1="http://schemas.microsoft.com/sharepoint/v3" xmlns:ns2="21c1ef8c-4ad5-41a0-8cf9-8a30168bd6f5" xmlns:ns3="54a515c4-63be-493a-8b84-82a7539a1da1" targetNamespace="http://schemas.microsoft.com/office/2006/metadata/properties" ma:root="true" ma:fieldsID="78f6970a58fd8531f37ffea02214d0bc" ns1:_="" ns2:_="" ns3:_="">
    <xsd:import namespace="http://schemas.microsoft.com/sharepoint/v3"/>
    <xsd:import namespace="21c1ef8c-4ad5-41a0-8cf9-8a30168bd6f5"/>
    <xsd:import namespace="54a515c4-63be-493a-8b84-82a7539a1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ef8c-4ad5-41a0-8cf9-8a30168b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15c4-63be-493a-8b84-82a7539a1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37b9ab-2a95-4e1f-87f6-0d3450eaa770}" ma:internalName="TaxCatchAll" ma:showField="CatchAllData" ma:web="54a515c4-63be-493a-8b84-82a7539a1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515c4-63be-493a-8b84-82a7539a1da1" xsi:nil="true"/>
    <_ip_UnifiedCompliancePolicyUIAction xmlns="http://schemas.microsoft.com/sharepoint/v3" xsi:nil="true"/>
    <lcf76f155ced4ddcb4097134ff3c332f xmlns="21c1ef8c-4ad5-41a0-8cf9-8a30168bd6f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8D6D44-BF74-415C-85CB-FBDE898C65AA}"/>
</file>

<file path=customXml/itemProps2.xml><?xml version="1.0" encoding="utf-8"?>
<ds:datastoreItem xmlns:ds="http://schemas.openxmlformats.org/officeDocument/2006/customXml" ds:itemID="{839C3A18-137D-4D81-AC29-5FB59D1BE7C5}"/>
</file>

<file path=customXml/itemProps3.xml><?xml version="1.0" encoding="utf-8"?>
<ds:datastoreItem xmlns:ds="http://schemas.openxmlformats.org/officeDocument/2006/customXml" ds:itemID="{4B9F65D9-5221-445C-9B93-D2E591FCAEE9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Cory L CIV USARMY IMCOM EUROPE (USA)</dc:creator>
  <cp:keywords/>
  <dc:description/>
  <cp:lastModifiedBy>Hoffman, Cory L CIV USARMY IMCOM EUROPE (USA)</cp:lastModifiedBy>
  <cp:revision>3</cp:revision>
  <cp:lastPrinted>2025-10-23T12:56:00Z</cp:lastPrinted>
  <dcterms:created xsi:type="dcterms:W3CDTF">2025-10-23T12:56:00Z</dcterms:created>
  <dcterms:modified xsi:type="dcterms:W3CDTF">2025-10-23T13:23:00Z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0x01010092AC7E3EE8775B438FC3275DB968DD93</vt:lpwstr>
  </property>
</Properties>
</file>